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373" w:rsidRDefault="00C65373" w:rsidP="00C65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C65373" w:rsidRDefault="00C65373" w:rsidP="00C65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C65373" w:rsidRDefault="00C65373" w:rsidP="00C65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C65373" w:rsidRDefault="00C65373" w:rsidP="00C65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C65373" w:rsidRDefault="00C65373" w:rsidP="00C6537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C65373" w:rsidRDefault="00C65373" w:rsidP="00C653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5373" w:rsidRDefault="00C65373" w:rsidP="00C653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5373" w:rsidRDefault="00C65373" w:rsidP="00C653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</w:t>
      </w:r>
      <w:r w:rsidR="001A7F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РЕШЕНИЕ</w:t>
      </w:r>
    </w:p>
    <w:p w:rsidR="00C65373" w:rsidRDefault="00C65373" w:rsidP="00C653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5373" w:rsidRDefault="00C65373" w:rsidP="00C653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65373" w:rsidRPr="00C65373" w:rsidRDefault="00C65373" w:rsidP="00C65373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gramStart"/>
      <w:r w:rsidR="004D013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9C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«18» ноября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201</w:t>
      </w:r>
      <w:r w:rsidR="00076F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года                             </w:t>
      </w:r>
      <w:r w:rsidR="00076F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9C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</w:t>
      </w:r>
      <w:r w:rsidR="001A7F1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 w:rsidR="009C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№</w:t>
      </w:r>
      <w:r w:rsidR="009C064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34</w:t>
      </w:r>
    </w:p>
    <w:p w:rsidR="00C65373" w:rsidRDefault="00C65373" w:rsidP="00C65373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4D013A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О внесении изменений в решение</w:t>
      </w:r>
      <w:r w:rsidR="004D013A">
        <w:rPr>
          <w:b/>
        </w:rPr>
        <w:t xml:space="preserve"> </w:t>
      </w:r>
      <w:r>
        <w:rPr>
          <w:b/>
        </w:rPr>
        <w:t xml:space="preserve">Совета депутатов </w:t>
      </w:r>
    </w:p>
    <w:p w:rsidR="004D013A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proofErr w:type="spellStart"/>
      <w:r>
        <w:rPr>
          <w:b/>
        </w:rPr>
        <w:t>Середняковского</w:t>
      </w:r>
      <w:proofErr w:type="spellEnd"/>
      <w:r w:rsidR="004D013A">
        <w:rPr>
          <w:b/>
        </w:rPr>
        <w:t xml:space="preserve"> </w:t>
      </w:r>
      <w:r>
        <w:rPr>
          <w:b/>
        </w:rPr>
        <w:t xml:space="preserve">сельского поселения от 28.11.2016г. </w:t>
      </w:r>
    </w:p>
    <w:p w:rsidR="004D013A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№14</w:t>
      </w:r>
      <w:r w:rsidR="004D013A">
        <w:rPr>
          <w:b/>
        </w:rPr>
        <w:t xml:space="preserve"> </w:t>
      </w:r>
      <w:r>
        <w:rPr>
          <w:b/>
        </w:rPr>
        <w:t xml:space="preserve">«Об установлении земельного налога </w:t>
      </w:r>
      <w:r w:rsidR="009C0646">
        <w:rPr>
          <w:b/>
        </w:rPr>
        <w:t xml:space="preserve">на </w:t>
      </w:r>
    </w:p>
    <w:p w:rsidR="004D013A" w:rsidRDefault="009C0646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proofErr w:type="gramStart"/>
      <w:r>
        <w:rPr>
          <w:b/>
        </w:rPr>
        <w:t>территории</w:t>
      </w:r>
      <w:proofErr w:type="gramEnd"/>
      <w:r>
        <w:rPr>
          <w:b/>
        </w:rPr>
        <w:t xml:space="preserve"> </w:t>
      </w:r>
      <w:proofErr w:type="spellStart"/>
      <w:r w:rsidR="00C65373">
        <w:rPr>
          <w:b/>
        </w:rPr>
        <w:t>Середняковского</w:t>
      </w:r>
      <w:proofErr w:type="spellEnd"/>
      <w:r w:rsidR="00C65373">
        <w:rPr>
          <w:b/>
        </w:rPr>
        <w:t xml:space="preserve"> сельского</w:t>
      </w:r>
      <w:r w:rsidR="004D013A">
        <w:rPr>
          <w:b/>
        </w:rPr>
        <w:t xml:space="preserve"> </w:t>
      </w:r>
      <w:r w:rsidR="00C65373">
        <w:rPr>
          <w:b/>
        </w:rPr>
        <w:t xml:space="preserve">поселения </w:t>
      </w:r>
    </w:p>
    <w:p w:rsidR="004D013A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r>
        <w:rPr>
          <w:b/>
        </w:rPr>
        <w:t>Костромского муниципального</w:t>
      </w:r>
      <w:r w:rsidR="004D013A">
        <w:rPr>
          <w:b/>
        </w:rPr>
        <w:t xml:space="preserve"> </w:t>
      </w:r>
      <w:r>
        <w:rPr>
          <w:b/>
        </w:rPr>
        <w:t xml:space="preserve">района Костромской </w:t>
      </w:r>
    </w:p>
    <w:p w:rsidR="004D013A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proofErr w:type="gramStart"/>
      <w:r>
        <w:rPr>
          <w:b/>
        </w:rPr>
        <w:t>области»</w:t>
      </w:r>
      <w:r w:rsidR="00076FE1">
        <w:rPr>
          <w:b/>
        </w:rPr>
        <w:t>(</w:t>
      </w:r>
      <w:proofErr w:type="gramEnd"/>
      <w:r w:rsidR="00076FE1">
        <w:rPr>
          <w:b/>
        </w:rPr>
        <w:t>в редакции</w:t>
      </w:r>
      <w:r w:rsidR="004D013A">
        <w:rPr>
          <w:b/>
        </w:rPr>
        <w:t xml:space="preserve"> </w:t>
      </w:r>
      <w:r w:rsidR="00076FE1">
        <w:rPr>
          <w:b/>
        </w:rPr>
        <w:t>решений от 27.11.2017 № 35;</w:t>
      </w:r>
    </w:p>
    <w:p w:rsidR="00076FE1" w:rsidRDefault="00076FE1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12.02.2018 № 02;</w:t>
      </w:r>
      <w:r w:rsidR="004D013A">
        <w:rPr>
          <w:b/>
        </w:rPr>
        <w:t xml:space="preserve"> </w:t>
      </w:r>
      <w:r>
        <w:rPr>
          <w:b/>
        </w:rPr>
        <w:t>от 27.04.2018 №</w:t>
      </w:r>
      <w:r w:rsidR="00EB0749">
        <w:rPr>
          <w:b/>
        </w:rPr>
        <w:t xml:space="preserve"> 08)</w:t>
      </w:r>
      <w:r>
        <w:rPr>
          <w:b/>
        </w:rPr>
        <w:t xml:space="preserve"> </w:t>
      </w:r>
    </w:p>
    <w:p w:rsidR="00C65373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C65373" w:rsidRDefault="00C65373" w:rsidP="00C65373">
      <w:pPr>
        <w:pStyle w:val="20"/>
        <w:shd w:val="clear" w:color="auto" w:fill="auto"/>
        <w:spacing w:before="0" w:after="0" w:line="280" w:lineRule="exact"/>
        <w:jc w:val="left"/>
        <w:rPr>
          <w:b/>
        </w:rPr>
      </w:pPr>
    </w:p>
    <w:p w:rsidR="00215821" w:rsidRPr="004D013A" w:rsidRDefault="00C65373" w:rsidP="004D013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B0749">
        <w:rPr>
          <w:rFonts w:ascii="Times New Roman" w:hAnsi="Times New Roman" w:cs="Times New Roman"/>
          <w:sz w:val="28"/>
          <w:szCs w:val="28"/>
        </w:rPr>
        <w:t>целях приведения нормативно-правовых актов Середняковского сельского поселения в соответствие с действующим законодательством</w:t>
      </w:r>
      <w:r w:rsidR="002041D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EB0749">
        <w:rPr>
          <w:rFonts w:ascii="Times New Roman" w:hAnsi="Times New Roman" w:cs="Times New Roman"/>
          <w:sz w:val="28"/>
          <w:szCs w:val="28"/>
        </w:rPr>
        <w:t>на основании главы</w:t>
      </w:r>
      <w:r w:rsidR="002041DE">
        <w:rPr>
          <w:rFonts w:ascii="Times New Roman" w:hAnsi="Times New Roman" w:cs="Times New Roman"/>
          <w:sz w:val="28"/>
          <w:szCs w:val="28"/>
        </w:rPr>
        <w:t xml:space="preserve"> 31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Середняковское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Костромского муниципального района Костромской области, </w:t>
      </w:r>
      <w:r w:rsidRPr="004D013A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4D013A" w:rsidRPr="004D0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013A" w:rsidRPr="004D013A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="004D013A" w:rsidRPr="004D013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4D013A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4D013A" w:rsidRDefault="005A1D72" w:rsidP="00C65373">
      <w:pPr>
        <w:jc w:val="both"/>
        <w:rPr>
          <w:rFonts w:ascii="Times New Roman" w:hAnsi="Times New Roman" w:cs="Times New Roman"/>
          <w:sz w:val="28"/>
          <w:szCs w:val="28"/>
        </w:rPr>
      </w:pPr>
      <w:r w:rsidRPr="005A1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72" w:rsidRDefault="00B4351A" w:rsidP="004D0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D72" w:rsidRPr="005A1D72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5A1D72">
        <w:rPr>
          <w:rFonts w:ascii="Times New Roman" w:hAnsi="Times New Roman" w:cs="Times New Roman"/>
          <w:sz w:val="28"/>
          <w:szCs w:val="28"/>
        </w:rPr>
        <w:t>в решение Совета депутатов Сере</w:t>
      </w:r>
      <w:r w:rsidR="002041DE">
        <w:rPr>
          <w:rFonts w:ascii="Times New Roman" w:hAnsi="Times New Roman" w:cs="Times New Roman"/>
          <w:sz w:val="28"/>
          <w:szCs w:val="28"/>
        </w:rPr>
        <w:t>дняковского сельского поселения</w:t>
      </w:r>
      <w:r w:rsidR="005A1D72">
        <w:rPr>
          <w:rFonts w:ascii="Times New Roman" w:hAnsi="Times New Roman" w:cs="Times New Roman"/>
          <w:sz w:val="28"/>
          <w:szCs w:val="28"/>
        </w:rPr>
        <w:t xml:space="preserve"> от 28.11.2016г. №</w:t>
      </w:r>
      <w:r w:rsidR="004D013A">
        <w:rPr>
          <w:rFonts w:ascii="Times New Roman" w:hAnsi="Times New Roman" w:cs="Times New Roman"/>
          <w:sz w:val="28"/>
          <w:szCs w:val="28"/>
        </w:rPr>
        <w:t xml:space="preserve"> </w:t>
      </w:r>
      <w:r w:rsidR="005A1D72">
        <w:rPr>
          <w:rFonts w:ascii="Times New Roman" w:hAnsi="Times New Roman" w:cs="Times New Roman"/>
          <w:sz w:val="28"/>
          <w:szCs w:val="28"/>
        </w:rPr>
        <w:t>14</w:t>
      </w:r>
      <w:r w:rsidR="002041DE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Середняковского сельского поселения Костромского муниципального района Костромской» (в редакции решений от 27.11.2017 №35; от 12.02.2018 № 02; от 27.04.2018 № 08) </w:t>
      </w:r>
      <w:r w:rsidR="005A1D7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7F11" w:rsidRDefault="004D013A" w:rsidP="004D0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041DE">
        <w:rPr>
          <w:rFonts w:ascii="Times New Roman" w:hAnsi="Times New Roman" w:cs="Times New Roman"/>
          <w:sz w:val="28"/>
          <w:szCs w:val="28"/>
        </w:rPr>
        <w:t>Пункт 3 решен</w:t>
      </w:r>
      <w:r w:rsidR="008E041B">
        <w:rPr>
          <w:rFonts w:ascii="Times New Roman" w:hAnsi="Times New Roman" w:cs="Times New Roman"/>
          <w:sz w:val="28"/>
          <w:szCs w:val="28"/>
        </w:rPr>
        <w:t>ия изложить в новой редакции:</w:t>
      </w:r>
    </w:p>
    <w:p w:rsidR="00B4351A" w:rsidRDefault="008E041B" w:rsidP="004D01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7F11">
        <w:rPr>
          <w:rFonts w:ascii="Times New Roman" w:hAnsi="Times New Roman" w:cs="Times New Roman"/>
          <w:sz w:val="28"/>
          <w:szCs w:val="28"/>
        </w:rPr>
        <w:t>3.</w:t>
      </w:r>
      <w:r w:rsidR="002041DE">
        <w:rPr>
          <w:rFonts w:ascii="Times New Roman" w:hAnsi="Times New Roman" w:cs="Times New Roman"/>
          <w:sz w:val="28"/>
          <w:szCs w:val="28"/>
        </w:rPr>
        <w:t xml:space="preserve">Налоговые ставки, применяемые на территории Костромской области устанавливаются </w:t>
      </w:r>
      <w:r w:rsidR="00A003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0032D">
        <w:rPr>
          <w:rFonts w:ascii="Times New Roman" w:hAnsi="Times New Roman" w:cs="Times New Roman"/>
          <w:sz w:val="28"/>
          <w:szCs w:val="28"/>
        </w:rPr>
        <w:t>Середняковском</w:t>
      </w:r>
      <w:proofErr w:type="spellEnd"/>
      <w:r w:rsidR="00A0032D">
        <w:rPr>
          <w:rFonts w:ascii="Times New Roman" w:hAnsi="Times New Roman" w:cs="Times New Roman"/>
          <w:sz w:val="28"/>
          <w:szCs w:val="28"/>
        </w:rPr>
        <w:t xml:space="preserve"> сельском поселении в следующих размерах:</w:t>
      </w:r>
    </w:p>
    <w:p w:rsidR="00A0032D" w:rsidRDefault="001A7F11" w:rsidP="001A7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0032D">
        <w:rPr>
          <w:rFonts w:ascii="Times New Roman" w:hAnsi="Times New Roman" w:cs="Times New Roman"/>
          <w:sz w:val="28"/>
          <w:szCs w:val="28"/>
        </w:rPr>
        <w:t>0,3 процента в отношении земельных участков:</w:t>
      </w:r>
    </w:p>
    <w:p w:rsidR="00A0032D" w:rsidRDefault="00DA6F8B" w:rsidP="001A7F1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32D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A6F8B" w:rsidRPr="00DA6F8B" w:rsidRDefault="00DA6F8B" w:rsidP="001A7F1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- </w:t>
      </w:r>
      <w:r w:rsidRPr="00DA6F8B">
        <w:rPr>
          <w:rFonts w:ascii="Times New Roman" w:hAnsi="Times New Roman"/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</w:t>
      </w:r>
      <w:r w:rsidRPr="00DA6F8B">
        <w:rPr>
          <w:rFonts w:ascii="Times New Roman" w:hAnsi="Times New Roman"/>
          <w:sz w:val="28"/>
          <w:szCs w:val="28"/>
        </w:rPr>
        <w:lastRenderedPageBreak/>
        <w:t>комплекса) или приобретенных ( предоставленных) для жилищного строительства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A6F8B" w:rsidRPr="00DA6F8B" w:rsidRDefault="00DA6F8B" w:rsidP="001A7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F8B">
        <w:rPr>
          <w:rFonts w:ascii="Times New Roman" w:hAnsi="Times New Roman"/>
          <w:sz w:val="28"/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A6F8B" w:rsidRDefault="00DA6F8B" w:rsidP="001A7F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A6F8B">
        <w:rPr>
          <w:rFonts w:ascii="Times New Roman" w:hAnsi="Times New Roman"/>
          <w:sz w:val="28"/>
          <w:szCs w:val="28"/>
        </w:rPr>
        <w:t>2)  1,5 процента в отношении прочих земельных участков.</w:t>
      </w:r>
      <w:r w:rsidR="001A7F11">
        <w:rPr>
          <w:rFonts w:ascii="Times New Roman" w:hAnsi="Times New Roman"/>
          <w:sz w:val="28"/>
          <w:szCs w:val="28"/>
        </w:rPr>
        <w:t>»</w:t>
      </w:r>
    </w:p>
    <w:p w:rsidR="009C6E37" w:rsidRPr="00DD5759" w:rsidRDefault="001A7F11" w:rsidP="009C6E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D0C84">
        <w:rPr>
          <w:rFonts w:ascii="Times New Roman" w:hAnsi="Times New Roman"/>
          <w:sz w:val="28"/>
          <w:szCs w:val="28"/>
        </w:rPr>
        <w:t>2.Настоящее решение вступает в силу с 1 января 2020 года, но не ранее чем после окончания месячного срока со дня его официального опубликования</w:t>
      </w:r>
      <w:r w:rsidR="009C6E37" w:rsidRPr="009C6E37">
        <w:rPr>
          <w:rFonts w:ascii="Times New Roman" w:hAnsi="Times New Roman" w:cs="Times New Roman"/>
          <w:sz w:val="28"/>
          <w:szCs w:val="28"/>
        </w:rPr>
        <w:t xml:space="preserve"> </w:t>
      </w:r>
      <w:r w:rsidR="009C6E37" w:rsidRPr="009C6E37">
        <w:rPr>
          <w:rFonts w:ascii="Times New Roman" w:hAnsi="Times New Roman" w:cs="Times New Roman"/>
          <w:sz w:val="28"/>
          <w:szCs w:val="28"/>
        </w:rPr>
        <w:t>в общественно-политической газете «</w:t>
      </w:r>
      <w:proofErr w:type="spellStart"/>
      <w:r w:rsidR="009C6E37" w:rsidRPr="009C6E37">
        <w:rPr>
          <w:rFonts w:ascii="Times New Roman" w:hAnsi="Times New Roman" w:cs="Times New Roman"/>
          <w:sz w:val="28"/>
          <w:szCs w:val="28"/>
        </w:rPr>
        <w:t>Середняковский</w:t>
      </w:r>
      <w:proofErr w:type="spellEnd"/>
      <w:r w:rsidR="009C6E37" w:rsidRPr="009C6E37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9C6E37" w:rsidRPr="00DD5759">
        <w:rPr>
          <w:rFonts w:ascii="Times New Roman" w:hAnsi="Times New Roman" w:cs="Times New Roman"/>
          <w:sz w:val="28"/>
          <w:szCs w:val="28"/>
        </w:rPr>
        <w:t>.</w:t>
      </w:r>
    </w:p>
    <w:p w:rsidR="009D0C84" w:rsidRPr="00DA6F8B" w:rsidRDefault="009D0C84" w:rsidP="00DA6F8B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A6F8B" w:rsidRPr="00DA6F8B" w:rsidRDefault="00DA6F8B" w:rsidP="00A0032D">
      <w:pPr>
        <w:pStyle w:val="a3"/>
        <w:ind w:left="585"/>
        <w:jc w:val="both"/>
        <w:rPr>
          <w:rFonts w:ascii="Times New Roman" w:hAnsi="Times New Roman" w:cs="Times New Roman"/>
          <w:sz w:val="28"/>
          <w:szCs w:val="28"/>
        </w:rPr>
      </w:pPr>
    </w:p>
    <w:p w:rsidR="00B4351A" w:rsidRDefault="00B4351A" w:rsidP="00C65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1A" w:rsidRDefault="00B4351A" w:rsidP="00C65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51A" w:rsidRDefault="00B4351A" w:rsidP="00C65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7F11" w:rsidRPr="001A7F11" w:rsidRDefault="001A7F11" w:rsidP="001A7F1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7F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 w:rsidRPr="001A7F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 w:rsidRPr="001A7F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 </w:t>
      </w:r>
    </w:p>
    <w:p w:rsidR="001A7F11" w:rsidRPr="001A7F11" w:rsidRDefault="001A7F11" w:rsidP="001A7F1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A7F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B4351A" w:rsidRDefault="001A7F11" w:rsidP="001A7F11">
      <w:pPr>
        <w:jc w:val="both"/>
        <w:rPr>
          <w:rFonts w:ascii="Times New Roman" w:hAnsi="Times New Roman" w:cs="Times New Roman"/>
          <w:sz w:val="28"/>
          <w:szCs w:val="28"/>
        </w:rPr>
      </w:pPr>
      <w:r w:rsidRPr="001A7F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Костромской области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1A7F1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И.Г. Поляков</w:t>
      </w:r>
    </w:p>
    <w:sectPr w:rsidR="00B4351A" w:rsidSect="004D01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028BE"/>
    <w:multiLevelType w:val="hybridMultilevel"/>
    <w:tmpl w:val="99328F30"/>
    <w:lvl w:ilvl="0" w:tplc="9892B6F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73"/>
    <w:rsid w:val="00076FE1"/>
    <w:rsid w:val="001A7F11"/>
    <w:rsid w:val="001C7E90"/>
    <w:rsid w:val="001D2ECD"/>
    <w:rsid w:val="002041DE"/>
    <w:rsid w:val="002119F7"/>
    <w:rsid w:val="00215821"/>
    <w:rsid w:val="002A554B"/>
    <w:rsid w:val="003E2A75"/>
    <w:rsid w:val="0041453F"/>
    <w:rsid w:val="004D013A"/>
    <w:rsid w:val="005A1D72"/>
    <w:rsid w:val="008E041B"/>
    <w:rsid w:val="009C0646"/>
    <w:rsid w:val="009C6E37"/>
    <w:rsid w:val="009D0C84"/>
    <w:rsid w:val="00A0032D"/>
    <w:rsid w:val="00AC6813"/>
    <w:rsid w:val="00AE6E1F"/>
    <w:rsid w:val="00B4351A"/>
    <w:rsid w:val="00C240BA"/>
    <w:rsid w:val="00C65373"/>
    <w:rsid w:val="00DA6F8B"/>
    <w:rsid w:val="00E7237B"/>
    <w:rsid w:val="00E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5C39D-BBD9-43C7-915F-AED70769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653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5373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A003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5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554B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4</cp:revision>
  <cp:lastPrinted>2019-11-19T12:47:00Z</cp:lastPrinted>
  <dcterms:created xsi:type="dcterms:W3CDTF">2019-11-19T11:54:00Z</dcterms:created>
  <dcterms:modified xsi:type="dcterms:W3CDTF">2019-11-19T12:48:00Z</dcterms:modified>
</cp:coreProperties>
</file>